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9039"/>
      </w:tblGrid>
      <w:tr w:rsidR="004D5C62" w:rsidRPr="003946D2" w:rsidTr="004D5C62">
        <w:trPr>
          <w:cantSplit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4D5C62" w:rsidRDefault="004D5C62" w:rsidP="004D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 w:eastAsia="en-US"/>
              </w:rPr>
            </w:pPr>
            <w:r w:rsidRPr="004D5C62">
              <w:rPr>
                <w:rFonts w:ascii="Times New Roman" w:hAnsi="Times New Roman"/>
                <w:b/>
                <w:sz w:val="36"/>
                <w:szCs w:val="36"/>
                <w:lang w:val="kk-KZ" w:eastAsia="en-US"/>
              </w:rPr>
              <w:t>Психология</w:t>
            </w:r>
            <w:r w:rsidRPr="004D5C62">
              <w:rPr>
                <w:rFonts w:ascii="Times New Roman" w:hAnsi="Times New Roman"/>
                <w:b/>
                <w:sz w:val="36"/>
                <w:szCs w:val="36"/>
                <w:lang w:val="kk-KZ" w:eastAsia="en-US"/>
              </w:rPr>
              <w:t xml:space="preserve"> және адам дамуы </w:t>
            </w:r>
            <w:r w:rsidRPr="004D5C62">
              <w:rPr>
                <w:rFonts w:ascii="Times New Roman" w:hAnsi="Times New Roman"/>
                <w:b/>
                <w:sz w:val="36"/>
                <w:szCs w:val="36"/>
                <w:lang w:val="kk-KZ" w:eastAsia="en-US"/>
              </w:rPr>
              <w:t xml:space="preserve"> </w:t>
            </w:r>
            <w:r w:rsidRPr="004D5C62">
              <w:rPr>
                <w:rFonts w:ascii="Times New Roman" w:hAnsi="Times New Roman"/>
                <w:b/>
                <w:sz w:val="36"/>
                <w:szCs w:val="36"/>
                <w:lang w:val="kk-KZ" w:eastAsia="en-US"/>
              </w:rPr>
              <w:t>пәнінен семинар жоспары</w:t>
            </w:r>
          </w:p>
        </w:tc>
      </w:tr>
      <w:tr w:rsidR="004D5C62" w:rsidRPr="003946D2" w:rsidTr="004D5C62">
        <w:trPr>
          <w:cantSplit/>
          <w:trHeight w:val="50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3946D2" w:rsidRDefault="004D5C62" w:rsidP="004D5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Pr="003946D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946D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 Модуль  Психология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және адам дамуы </w:t>
            </w:r>
            <w:r w:rsidRPr="003946D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ғылыми білімдер  жүйесі ретінде</w:t>
            </w:r>
          </w:p>
        </w:tc>
      </w:tr>
      <w:tr w:rsidR="004D5C62" w:rsidRPr="003946D2" w:rsidTr="004D5C62">
        <w:trPr>
          <w:cantSplit/>
          <w:trHeight w:val="74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3946D2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D5C6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1.</w:t>
            </w:r>
            <w:r w:rsidRPr="003946D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зертханалық сабақтары 1 </w:t>
            </w:r>
            <w:r w:rsidRPr="003946D2">
              <w:rPr>
                <w:rFonts w:ascii="Times New Roman" w:eastAsia="Kz Times New Roman" w:hAnsi="Times New Roman"/>
                <w:sz w:val="24"/>
                <w:szCs w:val="24"/>
                <w:lang w:val="kk-KZ" w:eastAsia="ko-KR"/>
              </w:rPr>
              <w:t xml:space="preserve">Психология және адам дамуы пәнінің </w:t>
            </w:r>
            <w:r w:rsidRPr="003946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ғылымының   даму тарихына концептуалды шолу</w:t>
            </w:r>
          </w:p>
        </w:tc>
      </w:tr>
      <w:tr w:rsidR="004D5C62" w:rsidRPr="002446AA" w:rsidTr="004D5C62">
        <w:trPr>
          <w:cantSplit/>
          <w:trHeight w:val="1138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2.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Адамның дамуына  і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>с-әрекет психологиясының теорияларын оқытудың  әсері</w:t>
            </w:r>
          </w:p>
        </w:tc>
      </w:tr>
      <w:tr w:rsidR="004D5C62" w:rsidRPr="002446AA" w:rsidTr="004D5C62">
        <w:trPr>
          <w:cantSplit/>
          <w:trHeight w:val="63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ІІ Модуль Адамның танымдық-психикалық процестері</w:t>
            </w:r>
          </w:p>
        </w:tc>
      </w:tr>
      <w:tr w:rsidR="004D5C62" w:rsidRPr="002446AA" w:rsidTr="004D5C62">
        <w:trPr>
          <w:cantSplit/>
          <w:trHeight w:val="60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3.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зертханалық сабақтары 3. 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Түйсіну және қабылдау.  Зейін.</w:t>
            </w:r>
          </w:p>
        </w:tc>
      </w:tr>
      <w:tr w:rsidR="004D5C62" w:rsidRPr="002446AA" w:rsidTr="004D5C62">
        <w:trPr>
          <w:cantSplit/>
          <w:trHeight w:val="60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зертханалық сабақтары 4. 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Ойлау және ес процестері</w:t>
            </w:r>
          </w:p>
        </w:tc>
      </w:tr>
      <w:tr w:rsidR="004D5C62" w:rsidRPr="002446AA" w:rsidTr="004D5C62">
        <w:trPr>
          <w:cantSplit/>
          <w:trHeight w:val="50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5. 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5.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446AA">
              <w:rPr>
                <w:rFonts w:ascii="Times New Roman" w:eastAsia="???" w:hAnsi="Times New Roman"/>
                <w:sz w:val="24"/>
                <w:szCs w:val="24"/>
                <w:lang w:val="kk-KZ" w:eastAsia="ko-KR"/>
              </w:rPr>
              <w:t xml:space="preserve"> Мотивация  мәселесі және теориялары</w:t>
            </w:r>
          </w:p>
        </w:tc>
      </w:tr>
      <w:tr w:rsidR="004D5C62" w:rsidRPr="002446AA" w:rsidTr="004D5C62">
        <w:trPr>
          <w:cantSplit/>
          <w:trHeight w:val="37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ІІІ-Модуль. Адамның психологиялық сипаттамасы</w:t>
            </w:r>
          </w:p>
        </w:tc>
      </w:tr>
      <w:tr w:rsidR="004D5C62" w:rsidRPr="002446AA" w:rsidTr="004D5C62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6.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Нәрестелік кезең. Пренатал-ды даму, «жадырау» комплексі. Рекапитуляция концепциясы (Ст. Холл). Рекапитуляция теориясын сынау (Л.С. Выготский, С.Л. Рубинштейн).</w:t>
            </w:r>
          </w:p>
        </w:tc>
      </w:tr>
      <w:tr w:rsidR="004D5C62" w:rsidRPr="002446AA" w:rsidTr="004D5C62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7.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6.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Жасөспірім жасының дағдарысы мәселесін шетел және кеңес психологиясында зерттеу.</w:t>
            </w:r>
          </w:p>
        </w:tc>
      </w:tr>
      <w:tr w:rsidR="004D5C62" w:rsidRPr="002446AA" w:rsidTr="004D5C62">
        <w:trPr>
          <w:cantSplit/>
          <w:trHeight w:val="666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8.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Тұлға теориялары (отандық және шет ел бойынша салыстыру)</w:t>
            </w:r>
          </w:p>
        </w:tc>
      </w:tr>
      <w:tr w:rsidR="004D5C62" w:rsidRPr="002446AA" w:rsidTr="004D5C62">
        <w:trPr>
          <w:cantSplit/>
          <w:trHeight w:val="79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9.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Тұлғаның психодиагностикасы </w:t>
            </w:r>
          </w:p>
        </w:tc>
      </w:tr>
      <w:tr w:rsidR="004D5C62" w:rsidRPr="002446AA" w:rsidTr="004D5C62">
        <w:trPr>
          <w:cantSplit/>
          <w:trHeight w:val="608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ІУ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-Модуль. Адам дамуының   әлеуметтік-психологиялық сипаттамасы</w:t>
            </w:r>
          </w:p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D5C62" w:rsidRPr="002446AA" w:rsidTr="004D5C62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10. 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10.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Бала дамуындағы ойынның рөлі (Штерн, Адлер, Д.Эльконин) Ойынның басқа іс-әрекеттерден ерекшелігі. Баланың мектепке психологиялық дайындық мәселесі. 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>Шетел, Ресей, Қазақстан бойынша толық қарастыру.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</w:t>
            </w:r>
          </w:p>
        </w:tc>
      </w:tr>
      <w:tr w:rsidR="004D5C62" w:rsidRPr="002446AA" w:rsidTr="004D5C62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11.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>Балалық шақ дағдарысы – жеке мінез-құлықтың қалыптасуы</w:t>
            </w:r>
          </w:p>
        </w:tc>
      </w:tr>
      <w:tr w:rsidR="004D5C62" w:rsidRPr="002446AA" w:rsidTr="004D5C62">
        <w:trPr>
          <w:cantSplit/>
          <w:trHeight w:val="70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У-Модуль. Адамның құрылымы жүйе ретінде: регуляция функциялары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4D5C62" w:rsidRPr="002446AA" w:rsidTr="004D5C62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12. 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12.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Жасөспірім жасының дағдарысы мәселесін шетел және кеңес психологиясында зерттеу.</w:t>
            </w:r>
          </w:p>
        </w:tc>
      </w:tr>
      <w:tr w:rsidR="004D5C62" w:rsidRPr="002446AA" w:rsidTr="004D5C62">
        <w:trPr>
          <w:cantSplit/>
          <w:trHeight w:val="63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УІ-Модуль. Тұлғаның эмоциялық әлемі. Психикалық қасиеттер жүйесі</w:t>
            </w:r>
          </w:p>
        </w:tc>
      </w:tr>
      <w:tr w:rsidR="004D5C62" w:rsidRPr="002446AA" w:rsidTr="004D5C62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13. 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13.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Мінез-құлық пен эмоцияны басқару.</w:t>
            </w:r>
          </w:p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D5C62" w:rsidRPr="002446AA" w:rsidTr="004D5C62">
        <w:trPr>
          <w:cantSplit/>
          <w:trHeight w:val="55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14.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14.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Мінез және темпераменттің психодиагностикасы.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Қабілет психологиясы</w:t>
            </w:r>
          </w:p>
        </w:tc>
      </w:tr>
      <w:tr w:rsidR="004D5C62" w:rsidRPr="002446AA" w:rsidTr="004D5C62">
        <w:trPr>
          <w:cantSplit/>
          <w:trHeight w:val="67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УІІ-Модуль</w:t>
            </w:r>
            <w:r w:rsidRPr="002446AA">
              <w:rPr>
                <w:rFonts w:ascii="Times New Roman" w:eastAsia="Kz Times New Roman" w:hAnsi="Times New Roman"/>
                <w:b/>
                <w:sz w:val="24"/>
                <w:szCs w:val="24"/>
                <w:lang w:val="kk-KZ" w:eastAsia="ko-KR"/>
              </w:rPr>
              <w:t xml:space="preserve"> Адам  дамуындағы г</w:t>
            </w:r>
            <w:r w:rsidRPr="002446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ерантопсихология</w:t>
            </w:r>
          </w:p>
        </w:tc>
      </w:tr>
      <w:tr w:rsidR="004D5C62" w:rsidRPr="002446AA" w:rsidTr="004D5C62">
        <w:trPr>
          <w:cantSplit/>
          <w:trHeight w:val="55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C62" w:rsidRPr="002446AA" w:rsidRDefault="004D5C62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15. 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15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Қартаюдың биологи-ялық, әлеуметтік критериялары мен факторлары. Қарт адамның өмірінің әлеуметтік ситуациясы. Қартаю периодизаци</w:t>
            </w:r>
            <w:r w:rsidRPr="002446AA">
              <w:rPr>
                <w:rFonts w:ascii="Times New Roman" w:hAnsi="Times New Roman"/>
                <w:sz w:val="24"/>
                <w:szCs w:val="24"/>
                <w:lang w:eastAsia="ko-KR"/>
              </w:rPr>
              <w:t>ясы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</w:tr>
    </w:tbl>
    <w:p w:rsidR="005B0AAB" w:rsidRDefault="005B0AAB" w:rsidP="005B0AAB">
      <w:pPr>
        <w:keepNext/>
        <w:tabs>
          <w:tab w:val="center" w:pos="9639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0AAB" w:rsidRPr="005B0AAB" w:rsidRDefault="005B0AAB" w:rsidP="005B0AAB">
      <w:pPr>
        <w:keepNext/>
        <w:tabs>
          <w:tab w:val="center" w:pos="9639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5B0AAB" w:rsidRPr="005B0AAB" w:rsidRDefault="005B0AAB" w:rsidP="005B0AAB">
      <w:pPr>
        <w:pStyle w:val="a9"/>
        <w:spacing w:after="0"/>
        <w:ind w:left="0"/>
        <w:jc w:val="both"/>
      </w:pPr>
      <w:r w:rsidRPr="005B0AAB">
        <w:t>1.</w:t>
      </w:r>
      <w:r w:rsidRPr="005B0AAB">
        <w:rPr>
          <w:lang w:val="kk-KZ"/>
        </w:rPr>
        <w:t xml:space="preserve"> </w:t>
      </w:r>
      <w:r w:rsidRPr="005B0AAB">
        <w:rPr>
          <w:color w:val="000000"/>
        </w:rPr>
        <w:t xml:space="preserve"> </w:t>
      </w:r>
      <w:r w:rsidRPr="005B0AAB">
        <w:t xml:space="preserve">Джакупов С.М. Общая психология: введение. </w:t>
      </w:r>
      <w:r w:rsidRPr="005B0AAB">
        <w:rPr>
          <w:lang w:val="kk-KZ"/>
        </w:rPr>
        <w:t>Учебное пособие</w:t>
      </w:r>
      <w:r w:rsidRPr="005B0AAB">
        <w:t xml:space="preserve">. Алматы: «Қазақ университеті», 2014. - 162 </w:t>
      </w:r>
      <w:r w:rsidRPr="005B0AAB">
        <w:rPr>
          <w:lang w:val="kk-KZ"/>
        </w:rPr>
        <w:t>б</w:t>
      </w:r>
      <w:r w:rsidRPr="005B0AAB">
        <w:t xml:space="preserve">. </w:t>
      </w:r>
    </w:p>
    <w:p w:rsidR="005B0AAB" w:rsidRPr="005B0AAB" w:rsidRDefault="005B0AAB" w:rsidP="005B0AAB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AA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B0AA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Жақыпов С.М. Жалпы психологияға кіріспе - «Алматы университеті»,  Оқу құралы </w:t>
      </w:r>
      <w:r w:rsidRPr="005B0AAB">
        <w:rPr>
          <w:rFonts w:ascii="Times New Roman" w:hAnsi="Times New Roman" w:cs="Times New Roman"/>
          <w:color w:val="000000"/>
          <w:sz w:val="24"/>
          <w:szCs w:val="24"/>
        </w:rPr>
        <w:t xml:space="preserve"> -2012ж. – 229</w:t>
      </w:r>
      <w:r w:rsidRPr="005B0AA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б.</w:t>
      </w:r>
    </w:p>
    <w:p w:rsidR="005B0AAB" w:rsidRPr="005B0AAB" w:rsidRDefault="005B0AAB" w:rsidP="005B0AAB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</w:rPr>
        <w:t>3.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5B0AAB" w:rsidRPr="005B0AAB" w:rsidRDefault="005B0AAB" w:rsidP="005B0AAB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</w:rPr>
        <w:t>4.Бер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дібаева С.Қ. Тұлға психологиясы. Алматы, Қазақ университеті, 2016, 203 б.</w:t>
      </w:r>
    </w:p>
    <w:p w:rsidR="005B0AAB" w:rsidRPr="005B0AAB" w:rsidRDefault="005B0AAB" w:rsidP="005B0AAB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5. Тоқсанбаева Н.Қ. Танымдық іс- әрекеткке   кіріспе,- Қазақ университеті, 2010ж.-187 б.</w:t>
      </w:r>
    </w:p>
    <w:p w:rsidR="005B0AAB" w:rsidRPr="005B0AAB" w:rsidRDefault="005B0AAB" w:rsidP="005B0AAB">
      <w:pPr>
        <w:tabs>
          <w:tab w:val="left" w:pos="0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6.Ахтаева Н.С., Әбдіғапбарова А.І., Бекбаева  З.Н. Әлеуметтік психология.Оқу құралы.    Алматы, 2010</w:t>
      </w:r>
    </w:p>
    <w:p w:rsidR="005B0AAB" w:rsidRPr="005B0AAB" w:rsidRDefault="005B0AAB" w:rsidP="005B0AA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7.Калымбетова Э.К. Әлеуметтік психология.Оқу құралы.   Алматы, 2010</w:t>
      </w:r>
    </w:p>
    <w:p w:rsidR="005B0AAB" w:rsidRPr="005B0AAB" w:rsidRDefault="005B0AAB" w:rsidP="005B0AAB">
      <w:pPr>
        <w:tabs>
          <w:tab w:val="left" w:pos="284"/>
          <w:tab w:val="left" w:pos="993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8.Жұбаназарова Н.С. Жас ерекшелік психологиясы. Оқу құралы. «Қазақ университеті» 2013ж.</w:t>
      </w:r>
    </w:p>
    <w:p w:rsidR="005B0AAB" w:rsidRPr="005B0AAB" w:rsidRDefault="005B0AAB" w:rsidP="005B0AAB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5B0AAB">
        <w:rPr>
          <w:rFonts w:ascii="Times New Roman" w:hAnsi="Times New Roman" w:cs="Times New Roman"/>
          <w:sz w:val="24"/>
          <w:szCs w:val="24"/>
        </w:rPr>
        <w:t xml:space="preserve">Жұбаназарова Н.С. Жас ерекшелік психологиясы. 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Оқулық. «Қазақ университеті» 2014ж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 xml:space="preserve">10..Берн Э. Игры, в которые играют люди: Психология человеческих взаимоотношений; / Эрик Берн ; пер. с англ. А. Грузберга. – Москва : Эксмо, 2012. – 353 с.. 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 xml:space="preserve">11..Берн Э. Люди, которые играют в игры: Психология человеческой судьбы / Эрик Берн ; пер. с англ. А. Грузберга. – Москва : Эксмо, 2012. – 574 с. 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</w:rPr>
        <w:t>12.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 xml:space="preserve">Бурлачук Л.Ф. Психодиагностика личности. </w:t>
      </w:r>
      <w:r w:rsidRPr="005B0AAB">
        <w:rPr>
          <w:rFonts w:ascii="Times New Roman" w:hAnsi="Times New Roman" w:cs="Times New Roman"/>
          <w:sz w:val="24"/>
          <w:szCs w:val="24"/>
        </w:rPr>
        <w:t>–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Киев., 200</w:t>
      </w:r>
      <w:r w:rsidRPr="005B0AAB">
        <w:rPr>
          <w:rFonts w:ascii="Times New Roman" w:hAnsi="Times New Roman" w:cs="Times New Roman"/>
          <w:sz w:val="24"/>
          <w:szCs w:val="24"/>
        </w:rPr>
        <w:t>9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.-300 с.</w:t>
      </w:r>
    </w:p>
    <w:p w:rsidR="005B0AAB" w:rsidRPr="005B0AAB" w:rsidRDefault="005B0AAB" w:rsidP="005B0AAB">
      <w:pPr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>13.Леонтьев А.Н. Лекции по общей психологии. М., 20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5B0AAB">
        <w:rPr>
          <w:rFonts w:ascii="Times New Roman" w:hAnsi="Times New Roman" w:cs="Times New Roman"/>
          <w:sz w:val="24"/>
          <w:szCs w:val="24"/>
        </w:rPr>
        <w:t>. – 428 с.</w:t>
      </w:r>
    </w:p>
    <w:p w:rsidR="005B0AAB" w:rsidRPr="005B0AAB" w:rsidRDefault="005B0AAB" w:rsidP="005B0AAB">
      <w:pPr>
        <w:keepNext/>
        <w:tabs>
          <w:tab w:val="center" w:pos="963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lastRenderedPageBreak/>
        <w:t>14.Ким А.М. Системный подход в психологии//Методологические основы психологии.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0AAB">
        <w:rPr>
          <w:rFonts w:ascii="Times New Roman" w:hAnsi="Times New Roman" w:cs="Times New Roman"/>
          <w:sz w:val="24"/>
          <w:szCs w:val="24"/>
        </w:rPr>
        <w:t>-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0AAB">
        <w:rPr>
          <w:rFonts w:ascii="Times New Roman" w:hAnsi="Times New Roman" w:cs="Times New Roman"/>
          <w:sz w:val="24"/>
          <w:szCs w:val="24"/>
        </w:rPr>
        <w:t>Алматы:КазНУ, 2003. (Глава 1).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>15.Макланов А. Г. Общая психология : учебник для вузов / Санкт-Петербург, 2012. – 583 с. : ил. – (Учебник для вузов).</w:t>
      </w:r>
    </w:p>
    <w:p w:rsidR="005B0AAB" w:rsidRPr="005B0AAB" w:rsidRDefault="005B0AAB" w:rsidP="005B0AA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Қосымша: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</w:rPr>
        <w:t>1.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Абрамова Г.С.Алгоритмы работы психолога со взрослыми.-М.,2003.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</w:rPr>
      </w:pPr>
      <w:r w:rsidRPr="005B0AAB">
        <w:rPr>
          <w:rFonts w:ascii="Times New Roman" w:hAnsi="Times New Roman" w:cs="Times New Roman"/>
          <w:sz w:val="24"/>
          <w:szCs w:val="24"/>
        </w:rPr>
        <w:t xml:space="preserve">2.Маслоу А. Новые рубежи человеческой природы.-М.: 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2010.-500 с</w:t>
      </w:r>
    </w:p>
    <w:p w:rsidR="005B0AAB" w:rsidRPr="005B0AAB" w:rsidRDefault="005B0AAB" w:rsidP="005B0AAB">
      <w:pPr>
        <w:autoSpaceDE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</w:rPr>
        <w:t>3.Жақыпов С.М. Жалпы психология негіздері: дәрістер курсы. - Алматы, 20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5B0AAB">
        <w:rPr>
          <w:rFonts w:ascii="Times New Roman" w:hAnsi="Times New Roman" w:cs="Times New Roman"/>
          <w:sz w:val="24"/>
          <w:szCs w:val="24"/>
        </w:rPr>
        <w:t>.- 159.</w:t>
      </w:r>
    </w:p>
    <w:p w:rsidR="005B0AAB" w:rsidRPr="005B0AAB" w:rsidRDefault="005B0AAB" w:rsidP="005B0AAB">
      <w:pPr>
        <w:autoSpaceDE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</w:rPr>
        <w:t>4.Жарықбаев, Қ. Жантануға кіріспе. - Алматы: "ИНФОРМ - АРНА", 20</w:t>
      </w:r>
      <w:r w:rsidRPr="005B0AAB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5B0AAB">
        <w:rPr>
          <w:rFonts w:ascii="Times New Roman" w:hAnsi="Times New Roman" w:cs="Times New Roman"/>
          <w:sz w:val="24"/>
          <w:szCs w:val="24"/>
        </w:rPr>
        <w:t>.- 187.</w:t>
      </w:r>
    </w:p>
    <w:p w:rsidR="005B0AAB" w:rsidRPr="005B0AAB" w:rsidRDefault="005B0AAB" w:rsidP="005B0AAB">
      <w:pPr>
        <w:autoSpaceDE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5.Намазбаева, Ж.Ы. Жалпы психология: оқулық/ - Алматы: Абай атын. ҚазҰПУ, 2014.- 294.</w:t>
      </w:r>
      <w:r w:rsidRPr="005B0A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6.Фрейд З. Введение в психоанализ.М., 2008.-370 с.</w:t>
      </w:r>
    </w:p>
    <w:p w:rsidR="005B0AAB" w:rsidRPr="005B0AAB" w:rsidRDefault="005B0AAB" w:rsidP="005B0A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0AAB">
        <w:rPr>
          <w:rFonts w:ascii="Times New Roman" w:hAnsi="Times New Roman" w:cs="Times New Roman"/>
          <w:sz w:val="24"/>
          <w:szCs w:val="24"/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 w:rsidR="005B0AAB" w:rsidRPr="005B0AAB" w:rsidRDefault="005B0AAB" w:rsidP="005B0AAB">
      <w:pPr>
        <w:pStyle w:val="ab"/>
        <w:tabs>
          <w:tab w:val="left" w:pos="284"/>
        </w:tabs>
        <w:ind w:left="0"/>
        <w:jc w:val="both"/>
        <w:rPr>
          <w:lang w:val="kk-KZ"/>
        </w:rPr>
      </w:pPr>
      <w:r w:rsidRPr="005B0AAB">
        <w:rPr>
          <w:lang w:val="ru-RU"/>
        </w:rPr>
        <w:t>8.Ташимова Ф.С.Психологические основы  процесса смыслообразования Алматы:  « Қазақ   университеті», 2011.- 167с. Учебное пособие</w:t>
      </w:r>
    </w:p>
    <w:p w:rsidR="005B0AAB" w:rsidRDefault="005B0AAB" w:rsidP="005B0AAB">
      <w:pPr>
        <w:keepNext/>
        <w:tabs>
          <w:tab w:val="center" w:pos="9639"/>
        </w:tabs>
        <w:autoSpaceDE w:val="0"/>
        <w:jc w:val="center"/>
      </w:pPr>
    </w:p>
    <w:p w:rsidR="002037E0" w:rsidRDefault="002037E0"/>
    <w:sectPr w:rsidR="0020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E0" w:rsidRDefault="002037E0" w:rsidP="004D5C62">
      <w:pPr>
        <w:spacing w:after="0" w:line="240" w:lineRule="auto"/>
      </w:pPr>
      <w:r>
        <w:separator/>
      </w:r>
    </w:p>
  </w:endnote>
  <w:endnote w:type="continuationSeparator" w:id="1">
    <w:p w:rsidR="002037E0" w:rsidRDefault="002037E0" w:rsidP="004D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?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E0" w:rsidRDefault="002037E0" w:rsidP="004D5C62">
      <w:pPr>
        <w:spacing w:after="0" w:line="240" w:lineRule="auto"/>
      </w:pPr>
      <w:r>
        <w:separator/>
      </w:r>
    </w:p>
  </w:footnote>
  <w:footnote w:type="continuationSeparator" w:id="1">
    <w:p w:rsidR="002037E0" w:rsidRDefault="002037E0" w:rsidP="004D5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C62"/>
    <w:rsid w:val="002037E0"/>
    <w:rsid w:val="004D5C62"/>
    <w:rsid w:val="005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5C62"/>
    <w:pPr>
      <w:suppressAutoHyphens/>
      <w:spacing w:after="120" w:line="288" w:lineRule="auto"/>
    </w:pPr>
    <w:rPr>
      <w:rFonts w:ascii="Calibri" w:eastAsia="SimSun" w:hAnsi="Calibri" w:cs="Times New Roman"/>
    </w:rPr>
  </w:style>
  <w:style w:type="character" w:customStyle="1" w:styleId="a4">
    <w:name w:val="Основной текст Знак"/>
    <w:basedOn w:val="a0"/>
    <w:link w:val="a3"/>
    <w:rsid w:val="004D5C62"/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D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C62"/>
  </w:style>
  <w:style w:type="paragraph" w:styleId="a7">
    <w:name w:val="footer"/>
    <w:basedOn w:val="a"/>
    <w:link w:val="a8"/>
    <w:uiPriority w:val="99"/>
    <w:semiHidden/>
    <w:unhideWhenUsed/>
    <w:rsid w:val="004D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C62"/>
  </w:style>
  <w:style w:type="paragraph" w:styleId="a9">
    <w:name w:val="Body Text Indent"/>
    <w:basedOn w:val="a"/>
    <w:link w:val="aa"/>
    <w:rsid w:val="005B0AA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5B0A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qFormat/>
    <w:rsid w:val="005B0A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2016-10-18T05:05:00Z</dcterms:created>
  <dcterms:modified xsi:type="dcterms:W3CDTF">2016-10-18T05:16:00Z</dcterms:modified>
</cp:coreProperties>
</file>